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B2" w:rsidRDefault="00A871B2" w:rsidP="00A871B2">
      <w:pPr>
        <w:tabs>
          <w:tab w:val="left" w:pos="7335"/>
        </w:tabs>
        <w:jc w:val="center"/>
        <w:rPr>
          <w:b/>
          <w:sz w:val="28"/>
          <w:szCs w:val="28"/>
        </w:rPr>
      </w:pPr>
    </w:p>
    <w:p w:rsidR="00A871B2" w:rsidRDefault="00A871B2" w:rsidP="00A871B2">
      <w:pPr>
        <w:tabs>
          <w:tab w:val="left" w:pos="7335"/>
        </w:tabs>
        <w:jc w:val="center"/>
        <w:rPr>
          <w:b/>
          <w:sz w:val="28"/>
          <w:szCs w:val="28"/>
        </w:rPr>
      </w:pPr>
    </w:p>
    <w:p w:rsidR="00A871B2" w:rsidRDefault="00A871B2" w:rsidP="00A871B2">
      <w:pPr>
        <w:tabs>
          <w:tab w:val="left" w:pos="7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71B2" w:rsidRDefault="00A871B2" w:rsidP="00A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A871B2" w:rsidRDefault="00A871B2" w:rsidP="00A871B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 ОБЛАСТИ</w:t>
      </w:r>
    </w:p>
    <w:p w:rsidR="00A871B2" w:rsidRDefault="00A871B2" w:rsidP="00A871B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871B2" w:rsidRPr="00FA167B" w:rsidRDefault="001C3C2C" w:rsidP="00A871B2">
      <w:pPr>
        <w:tabs>
          <w:tab w:val="left" w:pos="210"/>
          <w:tab w:val="center" w:pos="5102"/>
          <w:tab w:val="left" w:pos="7890"/>
        </w:tabs>
        <w:spacing w:after="480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A77DDD" w:rsidRPr="00FA167B">
        <w:rPr>
          <w:sz w:val="28"/>
          <w:szCs w:val="28"/>
        </w:rPr>
        <w:t>12.10.2023</w:t>
      </w:r>
      <w:r w:rsidRPr="00FA167B">
        <w:rPr>
          <w:sz w:val="28"/>
          <w:szCs w:val="28"/>
        </w:rPr>
        <w:tab/>
      </w:r>
      <w:r w:rsidRPr="00FA167B">
        <w:rPr>
          <w:sz w:val="28"/>
          <w:szCs w:val="28"/>
        </w:rPr>
        <w:tab/>
      </w:r>
      <w:r w:rsidR="00A77DDD" w:rsidRPr="00FA167B">
        <w:rPr>
          <w:sz w:val="28"/>
          <w:szCs w:val="28"/>
        </w:rPr>
        <w:t>№ 63-П</w:t>
      </w:r>
    </w:p>
    <w:p w:rsidR="00A871B2" w:rsidRDefault="00A871B2" w:rsidP="00A871B2">
      <w:pPr>
        <w:spacing w:after="480"/>
        <w:jc w:val="center"/>
        <w:rPr>
          <w:b/>
          <w:sz w:val="32"/>
          <w:szCs w:val="32"/>
        </w:rPr>
      </w:pPr>
      <w:r>
        <w:rPr>
          <w:sz w:val="28"/>
          <w:szCs w:val="28"/>
        </w:rPr>
        <w:t>д. Ивановщина</w:t>
      </w:r>
      <w:r w:rsidR="00A77DDD">
        <w:rPr>
          <w:sz w:val="28"/>
          <w:szCs w:val="28"/>
        </w:rPr>
        <w:t>.</w:t>
      </w:r>
    </w:p>
    <w:p w:rsidR="00A871B2" w:rsidRDefault="00A871B2" w:rsidP="00A871B2">
      <w:pPr>
        <w:spacing w:after="360"/>
        <w:ind w:firstLine="15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Правила землепользования и застройки Ивановского сельского поселения Юрьянского района Кировской области, утвержденных постановлением администрации Ивановского сельского поселения от 30.04.2021 № 7-П (с </w:t>
      </w:r>
      <w:r w:rsidR="00917635">
        <w:rPr>
          <w:b/>
          <w:sz w:val="28"/>
          <w:szCs w:val="28"/>
        </w:rPr>
        <w:t>изменениями от 17.11.2022 № 39-П</w:t>
      </w:r>
      <w:r w:rsidR="004044E6">
        <w:rPr>
          <w:b/>
          <w:sz w:val="28"/>
          <w:szCs w:val="28"/>
        </w:rPr>
        <w:t>, 07.08.2023 № 48-П</w:t>
      </w:r>
      <w:r>
        <w:rPr>
          <w:b/>
          <w:sz w:val="28"/>
          <w:szCs w:val="28"/>
        </w:rPr>
        <w:t>)</w:t>
      </w:r>
    </w:p>
    <w:bookmarkEnd w:id="0"/>
    <w:p w:rsidR="00A871B2" w:rsidRDefault="00A871B2" w:rsidP="00A871B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1B2" w:rsidRDefault="00A871B2" w:rsidP="00A33809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Федерального закона от 06.10.2003 № 131-Ф «Об общих принципах организации местного самоуправления в Российской Федерации», Приказа Федеральной службы государственной регистрации, кадастра и картографии от 10 ноября 2020 № П/0412 «Об утверждении классификатора видов разрешенного использования земельных участков», Правил землепользования и застройки Ивановского сельского поселения Юрьянского района Кировской области, утвержденные постановлением администрации Ивановского сельского поселения Юрьянского района Кировской области от 30.04.2021 № 7-П (с изменениями от 17.11.2022 № 39-П</w:t>
      </w:r>
      <w:r w:rsidR="004044E6">
        <w:rPr>
          <w:sz w:val="28"/>
          <w:szCs w:val="28"/>
        </w:rPr>
        <w:t>, 07.08.2023 № 48-П</w:t>
      </w:r>
      <w:r>
        <w:rPr>
          <w:sz w:val="28"/>
          <w:szCs w:val="28"/>
        </w:rPr>
        <w:t>)  ПОСТАНОВЛЯЕТ:</w:t>
      </w:r>
    </w:p>
    <w:p w:rsidR="00A871B2" w:rsidRDefault="00A871B2" w:rsidP="00A33809">
      <w:pPr>
        <w:pStyle w:val="a3"/>
        <w:widowControl w:val="0"/>
        <w:numPr>
          <w:ilvl w:val="0"/>
          <w:numId w:val="1"/>
        </w:numPr>
        <w:suppressAutoHyphens/>
        <w:spacing w:line="48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Правила землепользования и </w:t>
      </w:r>
      <w:r>
        <w:rPr>
          <w:sz w:val="28"/>
          <w:szCs w:val="28"/>
        </w:rPr>
        <w:lastRenderedPageBreak/>
        <w:t>застройки Ивановского сельского поселения, утвержденные Постановлением администрации Ивановского сельского поселения от 30.04.2021 № 7-П (с изменениями от 17.11.2022 № 39-П</w:t>
      </w:r>
      <w:r w:rsidR="004044E6">
        <w:rPr>
          <w:sz w:val="28"/>
          <w:szCs w:val="28"/>
        </w:rPr>
        <w:t>, 07.08.2023 № 48-П</w:t>
      </w:r>
      <w:r>
        <w:rPr>
          <w:sz w:val="28"/>
          <w:szCs w:val="28"/>
        </w:rPr>
        <w:t>):</w:t>
      </w:r>
    </w:p>
    <w:p w:rsidR="00A871B2" w:rsidRDefault="00A33809" w:rsidP="00A33809">
      <w:pPr>
        <w:pStyle w:val="a3"/>
        <w:spacing w:line="48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1B2">
        <w:rPr>
          <w:sz w:val="28"/>
          <w:szCs w:val="28"/>
        </w:rPr>
        <w:t>1.1. В разделе «Зоны сельскохозяйственного использования» части 3 градостроительного регламента территориальной зоны «С-1 – зона сельскохозяйственных угодий» в основные виды разрешенного использования земельного участка добавить вид разрешенного использования земельного участка «</w:t>
      </w:r>
      <w:r w:rsidR="004044E6">
        <w:rPr>
          <w:sz w:val="28"/>
          <w:szCs w:val="28"/>
        </w:rPr>
        <w:t>Сенокошение</w:t>
      </w:r>
      <w:r w:rsidR="00A871B2">
        <w:rPr>
          <w:sz w:val="28"/>
          <w:szCs w:val="28"/>
        </w:rPr>
        <w:t xml:space="preserve"> код (1.</w:t>
      </w:r>
      <w:r w:rsidR="004044E6">
        <w:rPr>
          <w:sz w:val="28"/>
          <w:szCs w:val="28"/>
        </w:rPr>
        <w:t>19</w:t>
      </w:r>
      <w:r w:rsidR="00A871B2">
        <w:rPr>
          <w:sz w:val="28"/>
          <w:szCs w:val="28"/>
        </w:rPr>
        <w:t>)» с видами разрешенного использования</w:t>
      </w:r>
      <w:r w:rsidR="004044E6">
        <w:rPr>
          <w:sz w:val="28"/>
          <w:szCs w:val="28"/>
        </w:rPr>
        <w:t xml:space="preserve"> -</w:t>
      </w:r>
      <w:r w:rsidR="00A871B2">
        <w:rPr>
          <w:sz w:val="28"/>
          <w:szCs w:val="28"/>
        </w:rPr>
        <w:t xml:space="preserve"> </w:t>
      </w:r>
      <w:r w:rsidR="004044E6">
        <w:rPr>
          <w:sz w:val="28"/>
          <w:szCs w:val="28"/>
        </w:rPr>
        <w:t>кошение трав, сбор и заготовка сена.</w:t>
      </w:r>
    </w:p>
    <w:p w:rsidR="00A871B2" w:rsidRDefault="00A871B2" w:rsidP="00A33809">
      <w:pPr>
        <w:pStyle w:val="3"/>
        <w:tabs>
          <w:tab w:val="left" w:pos="8647"/>
        </w:tabs>
        <w:spacing w:line="480" w:lineRule="auto"/>
        <w:ind w:right="-1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опубликовать на странице Ивановского сельского поселения сайта администрации Юрьянского района.</w:t>
      </w:r>
    </w:p>
    <w:p w:rsidR="00A871B2" w:rsidRDefault="00A871B2" w:rsidP="00A33809">
      <w:pPr>
        <w:spacing w:line="48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871B2" w:rsidRDefault="00A871B2" w:rsidP="00A871B2">
      <w:pPr>
        <w:spacing w:line="360" w:lineRule="auto"/>
        <w:rPr>
          <w:sz w:val="28"/>
          <w:szCs w:val="28"/>
        </w:rPr>
      </w:pPr>
    </w:p>
    <w:p w:rsidR="00016B12" w:rsidRDefault="00016B12" w:rsidP="00A871B2">
      <w:pPr>
        <w:rPr>
          <w:sz w:val="28"/>
          <w:szCs w:val="28"/>
        </w:rPr>
      </w:pPr>
    </w:p>
    <w:p w:rsidR="00016B12" w:rsidRDefault="00016B12" w:rsidP="00A871B2">
      <w:pPr>
        <w:rPr>
          <w:sz w:val="28"/>
          <w:szCs w:val="28"/>
        </w:rPr>
      </w:pPr>
    </w:p>
    <w:p w:rsidR="00A871B2" w:rsidRDefault="00A871B2" w:rsidP="00A871B2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сельского поселения</w:t>
      </w:r>
    </w:p>
    <w:p w:rsidR="001F6E72" w:rsidRDefault="00A871B2" w:rsidP="00A33809">
      <w:pPr>
        <w:rPr>
          <w:sz w:val="28"/>
          <w:szCs w:val="28"/>
        </w:rPr>
      </w:pPr>
      <w:r>
        <w:rPr>
          <w:sz w:val="28"/>
          <w:szCs w:val="28"/>
        </w:rPr>
        <w:t xml:space="preserve">Юрьянского района Кировской области           </w:t>
      </w:r>
      <w:r w:rsidR="00016B1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А.Б. Хамидулин</w:t>
      </w:r>
      <w:r w:rsidR="001F6E72">
        <w:rPr>
          <w:sz w:val="28"/>
          <w:szCs w:val="28"/>
        </w:rPr>
        <w:t xml:space="preserve"> </w:t>
      </w:r>
    </w:p>
    <w:p w:rsidR="00016B12" w:rsidRDefault="00016B12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sz w:val="28"/>
          <w:szCs w:val="28"/>
        </w:rPr>
      </w:pPr>
    </w:p>
    <w:p w:rsidR="00616901" w:rsidRDefault="00616901" w:rsidP="001F6E72">
      <w:pPr>
        <w:shd w:val="clear" w:color="auto" w:fill="FFFFFF"/>
        <w:tabs>
          <w:tab w:val="left" w:pos="9781"/>
        </w:tabs>
        <w:spacing w:line="260" w:lineRule="exact"/>
        <w:rPr>
          <w:b/>
          <w:bCs/>
          <w:color w:val="000000"/>
          <w:spacing w:val="-1"/>
          <w:u w:val="single"/>
        </w:rPr>
      </w:pPr>
    </w:p>
    <w:p w:rsidR="00016B12" w:rsidRDefault="00016B12" w:rsidP="001F6E72">
      <w:pPr>
        <w:shd w:val="clear" w:color="auto" w:fill="FFFFFF"/>
        <w:tabs>
          <w:tab w:val="left" w:pos="9781"/>
        </w:tabs>
        <w:spacing w:line="260" w:lineRule="exact"/>
        <w:rPr>
          <w:b/>
          <w:bCs/>
          <w:color w:val="000000"/>
          <w:spacing w:val="-1"/>
          <w:u w:val="single"/>
        </w:rPr>
      </w:pPr>
    </w:p>
    <w:p w:rsidR="00016B12" w:rsidRDefault="00016B12" w:rsidP="001F6E72">
      <w:pPr>
        <w:shd w:val="clear" w:color="auto" w:fill="FFFFFF"/>
        <w:tabs>
          <w:tab w:val="left" w:pos="9781"/>
        </w:tabs>
        <w:spacing w:line="260" w:lineRule="exact"/>
        <w:rPr>
          <w:b/>
          <w:bCs/>
          <w:color w:val="000000"/>
          <w:spacing w:val="-1"/>
          <w:u w:val="single"/>
        </w:rPr>
      </w:pPr>
    </w:p>
    <w:p w:rsidR="00016B12" w:rsidRDefault="00016B12" w:rsidP="001F6E72">
      <w:pPr>
        <w:shd w:val="clear" w:color="auto" w:fill="FFFFFF"/>
        <w:tabs>
          <w:tab w:val="left" w:pos="9781"/>
        </w:tabs>
        <w:spacing w:line="260" w:lineRule="exact"/>
        <w:rPr>
          <w:b/>
          <w:bCs/>
          <w:color w:val="000000"/>
          <w:spacing w:val="-1"/>
          <w:u w:val="single"/>
        </w:rPr>
      </w:pPr>
    </w:p>
    <w:p w:rsidR="00016B12" w:rsidRDefault="00016B12" w:rsidP="001F6E72">
      <w:pPr>
        <w:shd w:val="clear" w:color="auto" w:fill="FFFFFF"/>
        <w:tabs>
          <w:tab w:val="left" w:pos="9781"/>
        </w:tabs>
        <w:spacing w:line="260" w:lineRule="exact"/>
        <w:rPr>
          <w:b/>
          <w:bCs/>
          <w:color w:val="000000"/>
          <w:spacing w:val="-1"/>
          <w:u w:val="single"/>
        </w:rPr>
      </w:pPr>
    </w:p>
    <w:p w:rsidR="00C86FC9" w:rsidRDefault="001F6E72" w:rsidP="001F6E72">
      <w:pPr>
        <w:shd w:val="clear" w:color="auto" w:fill="FFFFFF"/>
        <w:tabs>
          <w:tab w:val="left" w:pos="9781"/>
        </w:tabs>
        <w:spacing w:line="260" w:lineRule="exact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 xml:space="preserve"> </w:t>
      </w:r>
      <w:r w:rsidR="00C86FC9">
        <w:rPr>
          <w:b/>
          <w:bCs/>
          <w:color w:val="000000"/>
          <w:spacing w:val="-1"/>
          <w:u w:val="single"/>
        </w:rPr>
        <w:t>ЗОНЫ СЕЛЬСКОХОЗЯЙСТВЕННОГО ИСПОЛЬЗОВАНИЯ</w:t>
      </w:r>
    </w:p>
    <w:p w:rsidR="00C86FC9" w:rsidRDefault="00C86FC9" w:rsidP="00C86FC9">
      <w:pPr>
        <w:shd w:val="clear" w:color="auto" w:fill="FFFFFF"/>
        <w:tabs>
          <w:tab w:val="left" w:pos="9781"/>
        </w:tabs>
        <w:spacing w:line="260" w:lineRule="exact"/>
        <w:ind w:firstLine="360"/>
        <w:jc w:val="center"/>
        <w:rPr>
          <w:b/>
          <w:bCs/>
          <w:color w:val="000000"/>
          <w:spacing w:val="-1"/>
          <w:u w:val="single"/>
        </w:rPr>
      </w:pPr>
    </w:p>
    <w:p w:rsidR="00C86FC9" w:rsidRDefault="00C86FC9" w:rsidP="00C86FC9">
      <w:pPr>
        <w:shd w:val="clear" w:color="auto" w:fill="FFFFFF"/>
        <w:tabs>
          <w:tab w:val="left" w:pos="9781"/>
        </w:tabs>
        <w:spacing w:line="260" w:lineRule="exact"/>
        <w:ind w:firstLine="36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С-1 – зона сельскохозяйственных угодий</w:t>
      </w:r>
    </w:p>
    <w:p w:rsidR="00C86FC9" w:rsidRDefault="00C86FC9" w:rsidP="00C86FC9">
      <w:pPr>
        <w:shd w:val="clear" w:color="auto" w:fill="FFFFFF"/>
        <w:tabs>
          <w:tab w:val="left" w:pos="9781"/>
        </w:tabs>
        <w:spacing w:line="260" w:lineRule="exact"/>
        <w:ind w:firstLine="360"/>
        <w:jc w:val="both"/>
        <w:rPr>
          <w:b/>
          <w:bCs/>
          <w:color w:val="000000"/>
          <w:spacing w:val="-1"/>
        </w:rPr>
      </w:pPr>
    </w:p>
    <w:p w:rsidR="00C86FC9" w:rsidRDefault="00C86FC9" w:rsidP="00C86FC9">
      <w:pPr>
        <w:shd w:val="clear" w:color="auto" w:fill="FFFFFF"/>
        <w:tabs>
          <w:tab w:val="left" w:pos="9781"/>
        </w:tabs>
        <w:spacing w:line="260" w:lineRule="exact"/>
        <w:ind w:firstLine="36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Зона используется под сельскохозяйственные угодья до момента изменения вида их  использования в соответствии с генеральным планом Ивановского сельского поселения</w:t>
      </w:r>
    </w:p>
    <w:p w:rsidR="00C86FC9" w:rsidRDefault="00C86FC9" w:rsidP="00C86FC9">
      <w:pPr>
        <w:shd w:val="clear" w:color="auto" w:fill="FFFFFF"/>
        <w:tabs>
          <w:tab w:val="left" w:pos="0"/>
        </w:tabs>
        <w:spacing w:line="260" w:lineRule="exact"/>
        <w:jc w:val="both"/>
        <w:rPr>
          <w:b/>
          <w:bCs/>
          <w:color w:val="000000"/>
          <w:spacing w:val="-1"/>
        </w:rPr>
      </w:pPr>
    </w:p>
    <w:tbl>
      <w:tblPr>
        <w:tblW w:w="96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2835"/>
        <w:gridCol w:w="3402"/>
      </w:tblGrid>
      <w:tr w:rsidR="00C86FC9" w:rsidTr="00C86FC9">
        <w:trPr>
          <w:trHeight w:val="1453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color w:val="000000"/>
                <w:spacing w:val="-1"/>
              </w:rPr>
            </w:pPr>
          </w:p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spacing w:val="-1"/>
              </w:rPr>
            </w:pPr>
            <w:r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6FC9" w:rsidTr="00C86FC9">
        <w:trPr>
          <w:trHeight w:val="427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Основные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color w:val="000000"/>
                <w:spacing w:val="-1"/>
              </w:rPr>
            </w:pPr>
          </w:p>
        </w:tc>
      </w:tr>
      <w:tr w:rsidR="00C86FC9" w:rsidTr="00C86FC9">
        <w:trPr>
          <w:trHeight w:val="34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rPr>
                <w:bCs/>
                <w:i/>
                <w:color w:val="000000"/>
                <w:spacing w:val="-1"/>
              </w:rPr>
            </w:pPr>
            <w:r>
              <w:t>Растениеводство (код 1.1)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Default="00C86FC9">
            <w:pPr>
              <w:ind w:firstLine="540"/>
            </w:pPr>
            <w:r>
              <w:t xml:space="preserve">Минимальная ширина земельного участка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t>5 метров</w:t>
              </w:r>
            </w:smartTag>
            <w:r>
              <w:t>;</w:t>
            </w:r>
          </w:p>
          <w:p w:rsidR="00C86FC9" w:rsidRDefault="00C86FC9">
            <w:pPr>
              <w:shd w:val="clear" w:color="auto" w:fill="FFFFFF"/>
              <w:tabs>
                <w:tab w:val="left" w:pos="1311"/>
                <w:tab w:val="left" w:pos="9781"/>
              </w:tabs>
              <w:spacing w:line="274" w:lineRule="exact"/>
              <w:ind w:firstLine="54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u w:val="single"/>
              </w:rPr>
              <w:t>Минимальная площадь земельного участка</w:t>
            </w:r>
            <w:r>
              <w:rPr>
                <w:color w:val="000000"/>
                <w:spacing w:val="-1"/>
              </w:rPr>
              <w:t>: 100 кв.м.</w:t>
            </w:r>
          </w:p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C86FC9" w:rsidTr="00C86FC9">
        <w:trPr>
          <w:trHeight w:val="307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</w:pPr>
            <w:r>
              <w:t>рыбоводство (код 1.13)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Default="00C86FC9">
            <w:pPr>
              <w:ind w:firstLine="540"/>
            </w:pPr>
            <w: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86FC9" w:rsidTr="00C86FC9">
        <w:trPr>
          <w:trHeight w:val="34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Pr="001F6E72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</w:pPr>
            <w:r w:rsidRPr="001F6E72">
              <w:t>животноводство (код 1.7)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Pr="001F6E72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rPr>
                <w:color w:val="000000"/>
                <w:spacing w:val="-1"/>
              </w:rPr>
            </w:pPr>
            <w:r w:rsidRPr="001F6E72">
              <w:rPr>
                <w:color w:val="000000"/>
                <w:spacing w:val="-1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</w:t>
            </w:r>
            <w:r w:rsidRPr="001F6E72">
              <w:rPr>
                <w:color w:val="000000"/>
                <w:spacing w:val="-1"/>
              </w:rPr>
              <w:lastRenderedPageBreak/>
              <w:t>племенной продукции (материала),размещение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C9" w:rsidRPr="001F6E72" w:rsidRDefault="00C86FC9">
            <w:pPr>
              <w:ind w:firstLine="540"/>
            </w:pPr>
            <w:r w:rsidRPr="001F6E72">
              <w:lastRenderedPageBreak/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1F6E72" w:rsidTr="00C86FC9">
        <w:trPr>
          <w:trHeight w:val="34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72" w:rsidRPr="001F6E72" w:rsidRDefault="001F6E72">
            <w:pPr>
              <w:shd w:val="clear" w:color="auto" w:fill="FFFFFF"/>
              <w:tabs>
                <w:tab w:val="left" w:pos="0"/>
              </w:tabs>
              <w:spacing w:line="260" w:lineRule="exact"/>
              <w:rPr>
                <w:highlight w:val="yellow"/>
              </w:rPr>
            </w:pPr>
            <w:r w:rsidRPr="001F6E72">
              <w:rPr>
                <w:highlight w:val="yellow"/>
              </w:rPr>
              <w:lastRenderedPageBreak/>
              <w:t>сенокошение (код 1.19)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2" w:rsidRPr="001F6E72" w:rsidRDefault="001F6E72">
            <w:pPr>
              <w:shd w:val="clear" w:color="auto" w:fill="FFFFFF"/>
              <w:tabs>
                <w:tab w:val="left" w:pos="0"/>
              </w:tabs>
              <w:spacing w:line="260" w:lineRule="exact"/>
              <w:rPr>
                <w:color w:val="000000"/>
                <w:spacing w:val="-1"/>
                <w:highlight w:val="yellow"/>
              </w:rPr>
            </w:pPr>
            <w:r w:rsidRPr="001F6E72">
              <w:rPr>
                <w:color w:val="000000"/>
                <w:spacing w:val="-1"/>
                <w:highlight w:val="yellow"/>
              </w:rPr>
              <w:t>кош</w:t>
            </w:r>
            <w:r>
              <w:rPr>
                <w:color w:val="000000"/>
                <w:spacing w:val="-1"/>
                <w:highlight w:val="yellow"/>
              </w:rPr>
              <w:t>ение трав, сбор и заготовка сен</w:t>
            </w:r>
            <w:r w:rsidRPr="001F6E72">
              <w:rPr>
                <w:color w:val="000000"/>
                <w:spacing w:val="-1"/>
                <w:highlight w:val="yellow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2" w:rsidRPr="001F6E72" w:rsidRDefault="001F6E72">
            <w:pPr>
              <w:ind w:firstLine="540"/>
            </w:pPr>
          </w:p>
        </w:tc>
      </w:tr>
      <w:tr w:rsidR="00C86FC9" w:rsidTr="00C86FC9">
        <w:trPr>
          <w:trHeight w:val="349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  <w:spacing w:val="-1"/>
              </w:rPr>
            </w:pPr>
            <w:r>
              <w:rPr>
                <w:b/>
              </w:rPr>
              <w:t>Вспомогательные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b/>
              </w:rPr>
            </w:pPr>
          </w:p>
        </w:tc>
      </w:tr>
      <w:tr w:rsidR="00C86FC9" w:rsidTr="00C86FC9">
        <w:trPr>
          <w:trHeight w:val="34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</w:pPr>
            <w:r>
              <w:t>Не подлежат установлению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spacing w:val="-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spacing w:val="-1"/>
              </w:rPr>
            </w:pPr>
          </w:p>
        </w:tc>
      </w:tr>
      <w:tr w:rsidR="00C86FC9" w:rsidTr="00C86FC9">
        <w:trPr>
          <w:trHeight w:val="349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Условно разрешенные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spacing w:val="-1"/>
              </w:rPr>
            </w:pPr>
          </w:p>
        </w:tc>
      </w:tr>
      <w:tr w:rsidR="00C86FC9" w:rsidTr="00C86FC9">
        <w:trPr>
          <w:trHeight w:val="34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</w:pPr>
            <w:r>
              <w:t>Не подлежат установлению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spacing w:val="-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C9" w:rsidRDefault="00C86FC9">
            <w:pPr>
              <w:shd w:val="clear" w:color="auto" w:fill="FFFFFF"/>
              <w:tabs>
                <w:tab w:val="left" w:pos="0"/>
              </w:tabs>
              <w:spacing w:line="260" w:lineRule="exact"/>
              <w:jc w:val="center"/>
              <w:rPr>
                <w:spacing w:val="-1"/>
              </w:rPr>
            </w:pPr>
          </w:p>
        </w:tc>
      </w:tr>
    </w:tbl>
    <w:p w:rsidR="00C86FC9" w:rsidRDefault="00C86FC9" w:rsidP="00C86FC9">
      <w:pPr>
        <w:shd w:val="clear" w:color="auto" w:fill="FFFFFF"/>
        <w:tabs>
          <w:tab w:val="left" w:pos="9781"/>
        </w:tabs>
        <w:spacing w:line="274" w:lineRule="exact"/>
        <w:ind w:firstLine="453"/>
        <w:jc w:val="center"/>
        <w:rPr>
          <w:b/>
          <w:bCs/>
          <w:spacing w:val="-1"/>
        </w:rPr>
      </w:pPr>
    </w:p>
    <w:p w:rsidR="00C86FC9" w:rsidRDefault="00C86FC9" w:rsidP="00C86FC9">
      <w:pPr>
        <w:shd w:val="clear" w:color="auto" w:fill="FFFFFF"/>
        <w:tabs>
          <w:tab w:val="num" w:pos="1368"/>
          <w:tab w:val="left" w:pos="9781"/>
        </w:tabs>
        <w:spacing w:line="274" w:lineRule="exact"/>
        <w:ind w:firstLine="453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C86FC9" w:rsidRDefault="00C86FC9" w:rsidP="00C86FC9">
      <w:pPr>
        <w:shd w:val="clear" w:color="auto" w:fill="FFFFFF"/>
        <w:tabs>
          <w:tab w:val="num" w:pos="1368"/>
          <w:tab w:val="left" w:pos="9781"/>
        </w:tabs>
        <w:spacing w:line="274" w:lineRule="exact"/>
        <w:ind w:firstLine="453"/>
        <w:jc w:val="both"/>
      </w:pPr>
      <w:r>
        <w:t xml:space="preserve">Не подлежат установлению. </w:t>
      </w:r>
    </w:p>
    <w:p w:rsidR="00DB0AD0" w:rsidRDefault="00DB0AD0"/>
    <w:sectPr w:rsidR="00DB0AD0" w:rsidSect="00DB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B5D"/>
    <w:multiLevelType w:val="multilevel"/>
    <w:tmpl w:val="D450B5D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010" w:hanging="1305"/>
      </w:pPr>
    </w:lvl>
    <w:lvl w:ilvl="2">
      <w:start w:val="1"/>
      <w:numFmt w:val="decimal"/>
      <w:isLgl/>
      <w:lvlText w:val="%1.%2.%3."/>
      <w:lvlJc w:val="left"/>
      <w:pPr>
        <w:ind w:left="2010" w:hanging="1305"/>
      </w:pPr>
    </w:lvl>
    <w:lvl w:ilvl="3">
      <w:start w:val="1"/>
      <w:numFmt w:val="decimal"/>
      <w:isLgl/>
      <w:lvlText w:val="%1.%2.%3.%4."/>
      <w:lvlJc w:val="left"/>
      <w:pPr>
        <w:ind w:left="2010" w:hanging="1305"/>
      </w:pPr>
    </w:lvl>
    <w:lvl w:ilvl="4">
      <w:start w:val="1"/>
      <w:numFmt w:val="decimal"/>
      <w:isLgl/>
      <w:lvlText w:val="%1.%2.%3.%4.%5."/>
      <w:lvlJc w:val="left"/>
      <w:pPr>
        <w:ind w:left="2010" w:hanging="130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B2"/>
    <w:rsid w:val="00016B12"/>
    <w:rsid w:val="001C3C2C"/>
    <w:rsid w:val="001F6E72"/>
    <w:rsid w:val="002723F1"/>
    <w:rsid w:val="002C18C0"/>
    <w:rsid w:val="004044E6"/>
    <w:rsid w:val="00616901"/>
    <w:rsid w:val="008D0F1C"/>
    <w:rsid w:val="00917635"/>
    <w:rsid w:val="00A33809"/>
    <w:rsid w:val="00A77DDD"/>
    <w:rsid w:val="00A871B2"/>
    <w:rsid w:val="00C86FC9"/>
    <w:rsid w:val="00DB0AD0"/>
    <w:rsid w:val="00F0197A"/>
    <w:rsid w:val="00FA167B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71B2"/>
    <w:pPr>
      <w:keepNext/>
      <w:ind w:right="458" w:firstLine="705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1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71B2"/>
    <w:pPr>
      <w:ind w:left="720"/>
      <w:contextualSpacing/>
    </w:pPr>
  </w:style>
  <w:style w:type="paragraph" w:customStyle="1" w:styleId="ConsPlusTitle">
    <w:name w:val="ConsPlusTitle"/>
    <w:uiPriority w:val="99"/>
    <w:rsid w:val="00A87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B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Сергеевна</cp:lastModifiedBy>
  <cp:revision>8</cp:revision>
  <cp:lastPrinted>2023-10-12T06:24:00Z</cp:lastPrinted>
  <dcterms:created xsi:type="dcterms:W3CDTF">2023-09-28T11:59:00Z</dcterms:created>
  <dcterms:modified xsi:type="dcterms:W3CDTF">2024-09-17T11:55:00Z</dcterms:modified>
</cp:coreProperties>
</file>